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D" w:rsidRDefault="009B02AD" w:rsidP="009B02AD">
      <w:pPr>
        <w:jc w:val="center"/>
      </w:pPr>
    </w:p>
    <w:p w:rsidR="00A53A22" w:rsidRPr="001A304C" w:rsidRDefault="00A53A22" w:rsidP="00A53A22">
      <w:pPr>
        <w:jc w:val="center"/>
        <w:rPr>
          <w:rFonts w:asciiTheme="majorBidi" w:hAnsiTheme="majorBidi" w:cstheme="majorBidi"/>
          <w:b/>
          <w:color w:val="00B050"/>
          <w:sz w:val="32"/>
          <w:szCs w:val="32"/>
        </w:rPr>
      </w:pPr>
      <w:r w:rsidRPr="001A304C">
        <w:rPr>
          <w:rFonts w:asciiTheme="majorBidi" w:hAnsiTheme="majorBidi" w:cstheme="majorBidi"/>
          <w:b/>
          <w:color w:val="00B050"/>
          <w:sz w:val="32"/>
          <w:szCs w:val="32"/>
        </w:rPr>
        <w:t>Муниципальное бюджетное образовательное учреждение средняя общеобразовательная школа №50</w:t>
      </w:r>
    </w:p>
    <w:p w:rsidR="00A53A22" w:rsidRPr="004C5672" w:rsidRDefault="00A53A22" w:rsidP="00A53A22">
      <w:pPr>
        <w:pStyle w:val="2"/>
        <w:jc w:val="right"/>
        <w:rPr>
          <w:rFonts w:asciiTheme="majorBidi" w:eastAsia="Times New Roman" w:hAnsiTheme="majorBidi"/>
          <w:color w:val="auto"/>
          <w:sz w:val="28"/>
          <w:szCs w:val="28"/>
          <w:lang w:eastAsia="ru-RU"/>
        </w:rPr>
      </w:pPr>
      <w:r w:rsidRPr="004C5672">
        <w:rPr>
          <w:rFonts w:asciiTheme="majorBidi" w:eastAsia="Times New Roman" w:hAnsiTheme="majorBidi"/>
          <w:color w:val="auto"/>
          <w:sz w:val="28"/>
          <w:szCs w:val="28"/>
          <w:lang w:eastAsia="ru-RU"/>
        </w:rPr>
        <w:t xml:space="preserve">Утверждаю                                                                                                    </w:t>
      </w:r>
      <w:r>
        <w:rPr>
          <w:rFonts w:asciiTheme="majorBidi" w:eastAsia="Times New Roman" w:hAnsiTheme="majorBidi"/>
          <w:color w:val="auto"/>
          <w:sz w:val="28"/>
          <w:szCs w:val="28"/>
          <w:lang w:eastAsia="ru-RU"/>
        </w:rPr>
        <w:t xml:space="preserve">              Директор МБОУ СОШ № </w:t>
      </w:r>
      <w:r w:rsidRPr="004C5672">
        <w:rPr>
          <w:rFonts w:asciiTheme="majorBidi" w:eastAsia="Times New Roman" w:hAnsiTheme="majorBidi"/>
          <w:color w:val="auto"/>
          <w:sz w:val="28"/>
          <w:szCs w:val="28"/>
          <w:lang w:eastAsia="ru-RU"/>
        </w:rPr>
        <w:t xml:space="preserve">50                                                                                            </w:t>
      </w:r>
      <w:proofErr w:type="spellStart"/>
      <w:r w:rsidRPr="004C5672">
        <w:rPr>
          <w:rFonts w:asciiTheme="majorBidi" w:eastAsia="Times New Roman" w:hAnsiTheme="majorBidi"/>
          <w:color w:val="auto"/>
          <w:sz w:val="28"/>
          <w:szCs w:val="28"/>
          <w:lang w:eastAsia="ru-RU"/>
        </w:rPr>
        <w:t>Изиев</w:t>
      </w:r>
      <w:proofErr w:type="spellEnd"/>
      <w:r w:rsidRPr="004C5672">
        <w:rPr>
          <w:rFonts w:asciiTheme="majorBidi" w:eastAsia="Times New Roman" w:hAnsiTheme="majorBidi"/>
          <w:color w:val="auto"/>
          <w:sz w:val="28"/>
          <w:szCs w:val="28"/>
          <w:lang w:eastAsia="ru-RU"/>
        </w:rPr>
        <w:t xml:space="preserve"> М.А.</w:t>
      </w:r>
    </w:p>
    <w:p w:rsidR="00A53A22" w:rsidRPr="004C5672" w:rsidRDefault="00A53A22" w:rsidP="00A53A22">
      <w:pPr>
        <w:spacing w:line="360" w:lineRule="auto"/>
        <w:rPr>
          <w:b/>
        </w:rPr>
      </w:pPr>
    </w:p>
    <w:p w:rsidR="009B02AD" w:rsidRDefault="009B02AD" w:rsidP="009B02AD"/>
    <w:p w:rsidR="00A53A22" w:rsidRDefault="007B4C7D" w:rsidP="009B02A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B4C7D">
        <w:rPr>
          <w:rFonts w:ascii="Times New Roman" w:hAnsi="Times New Roman" w:cs="Times New Roman"/>
          <w:b/>
          <w:i/>
          <w:sz w:val="96"/>
          <w:szCs w:val="9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88.75pt;height:104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ограмма"/>
          </v:shape>
        </w:pict>
      </w:r>
    </w:p>
    <w:p w:rsidR="009B02AD" w:rsidRPr="00110321" w:rsidRDefault="009B02AD" w:rsidP="009B02A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10321">
        <w:rPr>
          <w:rFonts w:ascii="Times New Roman" w:hAnsi="Times New Roman" w:cs="Times New Roman"/>
          <w:b/>
          <w:i/>
          <w:sz w:val="48"/>
          <w:szCs w:val="48"/>
        </w:rPr>
        <w:t xml:space="preserve"> по </w:t>
      </w:r>
      <w:r w:rsidRPr="00110321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профилактике</w:t>
      </w:r>
    </w:p>
    <w:p w:rsidR="009B02AD" w:rsidRPr="00110321" w:rsidRDefault="009B02AD" w:rsidP="009B02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10321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наркомании, токсикомании</w:t>
      </w:r>
    </w:p>
    <w:p w:rsidR="009B02AD" w:rsidRDefault="009B02AD" w:rsidP="009B02A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10321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 xml:space="preserve">алкоголизма, </w:t>
      </w:r>
      <w:proofErr w:type="spellStart"/>
      <w:r w:rsidRPr="00110321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табакокурения</w:t>
      </w:r>
      <w:proofErr w:type="spellEnd"/>
    </w:p>
    <w:p w:rsidR="009B02AD" w:rsidRPr="00110321" w:rsidRDefault="009B02AD" w:rsidP="009B02A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10321">
        <w:rPr>
          <w:rFonts w:ascii="Times New Roman" w:hAnsi="Times New Roman" w:cs="Times New Roman"/>
          <w:b/>
          <w:bCs/>
          <w:i/>
          <w:iCs/>
          <w:sz w:val="48"/>
          <w:szCs w:val="48"/>
        </w:rPr>
        <w:t>среди несовершеннолетних</w:t>
      </w:r>
    </w:p>
    <w:p w:rsidR="009B02AD" w:rsidRPr="00110321" w:rsidRDefault="009B02AD" w:rsidP="00A53A22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МБОУ СОШ №</w:t>
      </w:r>
      <w:r w:rsidR="00A53A22">
        <w:rPr>
          <w:rFonts w:ascii="Times New Roman" w:hAnsi="Times New Roman" w:cs="Times New Roman"/>
          <w:b/>
          <w:bCs/>
          <w:i/>
          <w:iCs/>
          <w:sz w:val="48"/>
          <w:szCs w:val="48"/>
        </w:rPr>
        <w:t>50</w:t>
      </w:r>
    </w:p>
    <w:p w:rsidR="009B02AD" w:rsidRPr="00110321" w:rsidRDefault="009B02AD" w:rsidP="009B02AD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10321">
        <w:rPr>
          <w:rFonts w:ascii="Times New Roman" w:hAnsi="Times New Roman" w:cs="Times New Roman"/>
          <w:b/>
          <w:sz w:val="96"/>
          <w:szCs w:val="96"/>
        </w:rPr>
        <w:t>«МОЙ ВЫБОР»</w:t>
      </w:r>
    </w:p>
    <w:p w:rsidR="009B02AD" w:rsidRDefault="009B02AD" w:rsidP="009B02AD">
      <w:pPr>
        <w:jc w:val="center"/>
        <w:rPr>
          <w:b/>
          <w:sz w:val="32"/>
          <w:szCs w:val="32"/>
        </w:rPr>
      </w:pPr>
    </w:p>
    <w:p w:rsidR="009B02AD" w:rsidRDefault="009B02AD" w:rsidP="009B02AD">
      <w:pPr>
        <w:jc w:val="center"/>
        <w:rPr>
          <w:b/>
          <w:sz w:val="32"/>
          <w:szCs w:val="32"/>
        </w:rPr>
      </w:pPr>
    </w:p>
    <w:p w:rsidR="009B02AD" w:rsidRDefault="009B02AD" w:rsidP="009B02AD">
      <w:pPr>
        <w:jc w:val="center"/>
        <w:rPr>
          <w:b/>
          <w:sz w:val="32"/>
          <w:szCs w:val="32"/>
        </w:rPr>
      </w:pPr>
    </w:p>
    <w:p w:rsidR="009B02AD" w:rsidRDefault="009B02AD" w:rsidP="009B02AD">
      <w:pPr>
        <w:jc w:val="center"/>
        <w:rPr>
          <w:b/>
          <w:sz w:val="32"/>
          <w:szCs w:val="32"/>
        </w:rPr>
      </w:pPr>
    </w:p>
    <w:p w:rsidR="00A53A22" w:rsidRDefault="00A53A22" w:rsidP="00A53A22">
      <w:pPr>
        <w:rPr>
          <w:b/>
          <w:sz w:val="32"/>
          <w:szCs w:val="32"/>
        </w:rPr>
      </w:pPr>
    </w:p>
    <w:p w:rsidR="009B02AD" w:rsidRPr="00A53A22" w:rsidRDefault="00A53A22" w:rsidP="00A53A22">
      <w:pPr>
        <w:rPr>
          <w:rFonts w:asciiTheme="majorBidi" w:hAnsiTheme="majorBidi" w:cstheme="majorBidi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       </w:t>
      </w:r>
      <w:r w:rsidR="009B02AD" w:rsidRPr="00A53A22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Люди победили чуму, малярию, тиф…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 xml:space="preserve"> но пьянство, наркомания, СПИД, словно злые джинны, терзают человечество. 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 xml:space="preserve">Эти проблемы в нашем обществе долгое время предавались забвению, 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но и в эту бездну рано или поздно пришлось бы заглянуть.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i/>
          <w:iCs/>
          <w:sz w:val="28"/>
          <w:szCs w:val="28"/>
        </w:rPr>
        <w:t>Ч. Айтматов</w:t>
      </w:r>
    </w:p>
    <w:p w:rsidR="009B02AD" w:rsidRPr="00A53A22" w:rsidRDefault="009B02AD" w:rsidP="009B02AD">
      <w:pPr>
        <w:pStyle w:val="a7"/>
        <w:jc w:val="right"/>
        <w:rPr>
          <w:rFonts w:asciiTheme="majorBidi" w:hAnsiTheme="majorBidi" w:cstheme="majorBidi"/>
          <w:sz w:val="28"/>
          <w:szCs w:val="28"/>
        </w:rPr>
      </w:pPr>
    </w:p>
    <w:p w:rsidR="009B02AD" w:rsidRPr="00A53A22" w:rsidRDefault="009B02AD" w:rsidP="009B02AD">
      <w:pPr>
        <w:rPr>
          <w:rFonts w:asciiTheme="majorBidi" w:hAnsiTheme="majorBidi" w:cstheme="majorBidi"/>
          <w:sz w:val="28"/>
          <w:szCs w:val="28"/>
        </w:rPr>
      </w:pPr>
    </w:p>
    <w:p w:rsidR="009B02AD" w:rsidRPr="00A53A22" w:rsidRDefault="009B02AD" w:rsidP="009B02AD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 </w:t>
      </w:r>
    </w:p>
    <w:p w:rsidR="009B02AD" w:rsidRPr="00A53A22" w:rsidRDefault="009B02AD" w:rsidP="009B02A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9B02AD" w:rsidRPr="00A53A22" w:rsidRDefault="009B02AD" w:rsidP="009B02AD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Детская наркомании – это, прежде всего, трагедия семьи, трагедия ребенка. </w:t>
      </w:r>
      <w:proofErr w:type="gramStart"/>
      <w:r w:rsidRPr="00A53A22">
        <w:rPr>
          <w:rFonts w:asciiTheme="majorBidi" w:hAnsiTheme="majorBidi" w:cstheme="majorBidi"/>
          <w:color w:val="000000"/>
          <w:sz w:val="28"/>
          <w:szCs w:val="28"/>
        </w:rPr>
        <w:t>Но, как,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  <w:proofErr w:type="gramEnd"/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 </w:t>
      </w:r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Иными словами, на хрупкие плечи учителя государство возложило еще одну, на первый взгляд непосильную ношу – профилактику наркомании. </w:t>
      </w:r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Более того, в соответствии с приказом Минобразования России от 5 февраля </w:t>
      </w:r>
      <w:smartTag w:uri="urn:schemas-microsoft-com:office:smarttags" w:element="metricconverter">
        <w:smartTagPr>
          <w:attr w:name="ProductID" w:val="2002 г"/>
        </w:smartTagPr>
        <w:r w:rsidRPr="00A53A22">
          <w:rPr>
            <w:rFonts w:asciiTheme="majorBidi" w:hAnsiTheme="majorBidi" w:cstheme="majorBidi"/>
            <w:color w:val="000000"/>
            <w:sz w:val="28"/>
            <w:szCs w:val="28"/>
          </w:rPr>
          <w:t>2002 г</w:t>
        </w:r>
      </w:smartTag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. № 330, «при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</w:t>
      </w:r>
      <w:proofErr w:type="spellStart"/>
      <w:r w:rsidRPr="00A53A22">
        <w:rPr>
          <w:rFonts w:asciiTheme="majorBidi" w:hAnsiTheme="majorBidi" w:cstheme="majorBidi"/>
          <w:color w:val="000000"/>
          <w:sz w:val="28"/>
          <w:szCs w:val="28"/>
        </w:rPr>
        <w:t>антинаркотической</w:t>
      </w:r>
      <w:proofErr w:type="spellEnd"/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 работы обучающихся, воспитанников»</w:t>
      </w:r>
      <w:proofErr w:type="gramStart"/>
      <w:r w:rsidRPr="00A53A22">
        <w:rPr>
          <w:rFonts w:asciiTheme="majorBidi" w:hAnsiTheme="majorBidi" w:cstheme="majorBidi"/>
          <w:color w:val="000000"/>
          <w:sz w:val="28"/>
          <w:szCs w:val="28"/>
        </w:rPr>
        <w:t>.Т</w:t>
      </w:r>
      <w:proofErr w:type="gramEnd"/>
      <w:r w:rsidRPr="00A53A22">
        <w:rPr>
          <w:rFonts w:asciiTheme="majorBidi" w:hAnsiTheme="majorBidi" w:cstheme="majorBidi"/>
          <w:color w:val="000000"/>
          <w:sz w:val="28"/>
          <w:szCs w:val="28"/>
        </w:rPr>
        <w:t>аким образом, учитывая актуальность выделенной проблемы, возникает необходимость реализации целостной профилактической системы.</w:t>
      </w:r>
    </w:p>
    <w:p w:rsidR="009B02AD" w:rsidRPr="00A53A22" w:rsidRDefault="009B02AD" w:rsidP="009B02AD">
      <w:pPr>
        <w:rPr>
          <w:rFonts w:asciiTheme="majorBidi" w:hAnsiTheme="majorBidi" w:cstheme="majorBidi"/>
          <w:sz w:val="28"/>
          <w:szCs w:val="28"/>
        </w:rPr>
      </w:pPr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lastRenderedPageBreak/>
        <w:t>ЦЕЛЬ Программы:</w:t>
      </w:r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создание условий для формирования у учащихся устойчивых установок на неприятие наркотических веществ. </w:t>
      </w:r>
    </w:p>
    <w:p w:rsidR="009B02AD" w:rsidRPr="00A53A22" w:rsidRDefault="009B02AD" w:rsidP="009B02AD">
      <w:pPr>
        <w:autoSpaceDE w:val="0"/>
        <w:autoSpaceDN w:val="0"/>
        <w:adjustRightInd w:val="0"/>
        <w:spacing w:line="268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9B02AD" w:rsidRPr="00A53A22" w:rsidRDefault="009B02AD" w:rsidP="009B02AD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Theme="majorBidi" w:hAnsiTheme="majorBidi" w:cstheme="majorBidi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9B02AD" w:rsidRPr="00A53A22" w:rsidRDefault="009B02AD" w:rsidP="009B02AD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Theme="majorBidi" w:hAnsiTheme="majorBidi" w:cstheme="majorBidi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9B02AD" w:rsidRPr="00A53A22" w:rsidRDefault="009B02AD" w:rsidP="009B02AD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Theme="majorBidi" w:hAnsiTheme="majorBidi" w:cstheme="majorBidi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9B02AD" w:rsidRPr="00A53A22" w:rsidRDefault="009B02AD" w:rsidP="009B02AD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Theme="majorBidi" w:hAnsiTheme="majorBidi" w:cstheme="majorBidi"/>
        </w:rPr>
      </w:pPr>
      <w:r w:rsidRPr="00A53A22">
        <w:rPr>
          <w:rFonts w:asciiTheme="majorBidi" w:hAnsiTheme="majorBidi" w:cstheme="majorBidi"/>
          <w:color w:val="000000"/>
          <w:sz w:val="28"/>
          <w:szCs w:val="28"/>
        </w:rPr>
        <w:t>в борьбе с наркоманией школьники, родители, педагоги, медики и другие специалисты будут едины.</w:t>
      </w:r>
    </w:p>
    <w:p w:rsidR="009B02AD" w:rsidRPr="00A53A22" w:rsidRDefault="009B02AD" w:rsidP="009B02A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A53A22">
        <w:rPr>
          <w:rFonts w:asciiTheme="majorBidi" w:hAnsiTheme="majorBidi" w:cstheme="majorBidi"/>
          <w:b/>
          <w:sz w:val="28"/>
          <w:szCs w:val="28"/>
        </w:rPr>
        <w:t>Задачи: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 xml:space="preserve"> Предупреждение употребления </w:t>
      </w:r>
      <w:proofErr w:type="spellStart"/>
      <w:r w:rsidRPr="00A53A22">
        <w:rPr>
          <w:rFonts w:asciiTheme="majorBidi" w:hAnsiTheme="majorBidi" w:cstheme="majorBidi"/>
          <w:sz w:val="28"/>
          <w:szCs w:val="28"/>
        </w:rPr>
        <w:t>психоактивных</w:t>
      </w:r>
      <w:proofErr w:type="spellEnd"/>
      <w:r w:rsidRPr="00A53A22">
        <w:rPr>
          <w:rFonts w:asciiTheme="majorBidi" w:hAnsiTheme="majorBidi" w:cstheme="majorBidi"/>
          <w:sz w:val="28"/>
          <w:szCs w:val="28"/>
        </w:rPr>
        <w:t xml:space="preserve"> веществ детьми и подростками;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Обучение навыкам ответственного поведения в пользу своего здоровья;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Привлечение молодёжи, попавшей в трудную жизненную ситуацию, к занятию общественно значимыми видами деятельности;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b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>Профилактика правонарушений и преступлений, асоциальных явлений в ученической среде.</w:t>
      </w:r>
    </w:p>
    <w:p w:rsidR="009B02AD" w:rsidRPr="00A53A22" w:rsidRDefault="009B02AD" w:rsidP="009B02AD">
      <w:pPr>
        <w:pStyle w:val="a6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A53A22">
        <w:rPr>
          <w:rFonts w:asciiTheme="majorBidi" w:hAnsiTheme="majorBidi" w:cstheme="majorBidi"/>
          <w:sz w:val="28"/>
          <w:szCs w:val="28"/>
        </w:rPr>
        <w:t xml:space="preserve">Профилактику наркомании и пропаганду здорового образа жизни целесообразно начинать уже с 1-го класса. Данная Программа рассчитана на </w:t>
      </w:r>
      <w:proofErr w:type="gramStart"/>
      <w:r w:rsidRPr="00A53A22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A53A22">
        <w:rPr>
          <w:rFonts w:asciiTheme="majorBidi" w:hAnsiTheme="majorBidi" w:cstheme="majorBidi"/>
          <w:sz w:val="28"/>
          <w:szCs w:val="28"/>
        </w:rPr>
        <w:t xml:space="preserve"> школьного возраста, легко применима в общеобразовательном учреждении.</w:t>
      </w:r>
    </w:p>
    <w:p w:rsidR="009B02AD" w:rsidRPr="00A53A22" w:rsidRDefault="009B02AD" w:rsidP="009B02AD">
      <w:pPr>
        <w:ind w:left="4248" w:firstLine="708"/>
        <w:rPr>
          <w:rFonts w:asciiTheme="majorBidi" w:hAnsiTheme="majorBidi" w:cstheme="majorBidi"/>
        </w:rPr>
      </w:pPr>
    </w:p>
    <w:p w:rsidR="009B02AD" w:rsidRPr="00A53A22" w:rsidRDefault="009B02AD" w:rsidP="009B02AD">
      <w:pPr>
        <w:ind w:left="4248" w:firstLine="708"/>
        <w:rPr>
          <w:rFonts w:asciiTheme="majorBidi" w:hAnsiTheme="majorBidi" w:cstheme="majorBidi"/>
          <w:b/>
        </w:rPr>
      </w:pPr>
    </w:p>
    <w:p w:rsidR="009B02AD" w:rsidRPr="00A53A22" w:rsidRDefault="009B02AD" w:rsidP="009B02AD">
      <w:pPr>
        <w:rPr>
          <w:rFonts w:asciiTheme="majorBidi" w:hAnsiTheme="majorBidi" w:cstheme="majorBidi"/>
          <w:sz w:val="28"/>
          <w:szCs w:val="28"/>
        </w:rPr>
        <w:sectPr w:rsidR="009B02AD" w:rsidRPr="00A53A22" w:rsidSect="00A53A22">
          <w:footerReference w:type="even" r:id="rId7"/>
          <w:footerReference w:type="default" r:id="rId8"/>
          <w:pgSz w:w="11906" w:h="16838"/>
          <w:pgMar w:top="851" w:right="851" w:bottom="851" w:left="85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B02AD" w:rsidRPr="00A53A22" w:rsidRDefault="009B02AD" w:rsidP="009B02A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Основные направления реализации Программы</w:t>
      </w:r>
      <w:r w:rsidRPr="00A53A22">
        <w:rPr>
          <w:rFonts w:asciiTheme="majorBidi" w:eastAsia="Times New Roman" w:hAnsiTheme="majorBidi" w:cstheme="majorBidi"/>
          <w:sz w:val="28"/>
          <w:szCs w:val="28"/>
        </w:rPr>
        <w:br/>
      </w:r>
      <w:r w:rsidRPr="00A53A22">
        <w:rPr>
          <w:rFonts w:asciiTheme="majorBidi" w:eastAsia="Times New Roman" w:hAnsiTheme="majorBidi" w:cstheme="majorBidi"/>
          <w:sz w:val="28"/>
          <w:szCs w:val="28"/>
        </w:rPr>
        <w:br/>
        <w:t>Комплексная Программа предусматривает систему работы всех участников образовательного процесса с привлечением специалистов КДН, ПДН, больницы, социальных педагогов и других учреждений социума по следующим направлениям:</w:t>
      </w:r>
    </w:p>
    <w:p w:rsidR="009B02AD" w:rsidRPr="00A53A22" w:rsidRDefault="009B02AD" w:rsidP="009B0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Нет наркотикам! (профилактика наркомании)</w:t>
      </w:r>
    </w:p>
    <w:p w:rsidR="009B02AD" w:rsidRPr="00A53A22" w:rsidRDefault="009B02AD" w:rsidP="009B0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 xml:space="preserve">Жизнь без табака (профилактика </w:t>
      </w:r>
      <w:proofErr w:type="spellStart"/>
      <w:r w:rsidRPr="00A53A22">
        <w:rPr>
          <w:rFonts w:asciiTheme="majorBidi" w:eastAsia="Times New Roman" w:hAnsiTheme="majorBidi" w:cstheme="majorBidi"/>
          <w:sz w:val="28"/>
          <w:szCs w:val="28"/>
        </w:rPr>
        <w:t>табакокурения</w:t>
      </w:r>
      <w:proofErr w:type="spellEnd"/>
      <w:r w:rsidRPr="00A53A22">
        <w:rPr>
          <w:rFonts w:asciiTheme="majorBidi" w:eastAsia="Times New Roman" w:hAnsiTheme="majorBidi" w:cstheme="majorBidi"/>
          <w:sz w:val="28"/>
          <w:szCs w:val="28"/>
        </w:rPr>
        <w:t>)</w:t>
      </w:r>
    </w:p>
    <w:p w:rsidR="009B02AD" w:rsidRPr="00A53A22" w:rsidRDefault="009B02AD" w:rsidP="009B0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Трезвость – норма жизни (профилактика алкоголизма)</w:t>
      </w:r>
    </w:p>
    <w:p w:rsidR="009B02AD" w:rsidRPr="00A53A22" w:rsidRDefault="009B02AD" w:rsidP="009B0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Здоровая личность</w:t>
      </w:r>
    </w:p>
    <w:p w:rsidR="009B02AD" w:rsidRPr="00A53A22" w:rsidRDefault="009B02AD" w:rsidP="009B02A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b/>
          <w:bCs/>
          <w:sz w:val="28"/>
          <w:szCs w:val="28"/>
        </w:rPr>
        <w:t>Механизм реализации Программы</w:t>
      </w:r>
      <w:r w:rsidRPr="00A53A22">
        <w:rPr>
          <w:rFonts w:asciiTheme="majorBidi" w:eastAsia="Times New Roman" w:hAnsiTheme="majorBidi" w:cstheme="majorBidi"/>
          <w:sz w:val="28"/>
          <w:szCs w:val="28"/>
        </w:rPr>
        <w:br/>
      </w:r>
      <w:r w:rsidRPr="00A53A22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Организационное сопровождение </w:t>
      </w:r>
      <w:r w:rsidRPr="00A53A22">
        <w:rPr>
          <w:rFonts w:asciiTheme="majorBidi" w:eastAsia="Times New Roman" w:hAnsiTheme="majorBidi" w:cstheme="majorBidi"/>
          <w:sz w:val="28"/>
          <w:szCs w:val="28"/>
        </w:rPr>
        <w:t>осуществляет МО классных руководителей, заместитель директора по воспитательной работе.</w:t>
      </w:r>
      <w:r w:rsidRPr="00A53A22">
        <w:rPr>
          <w:rFonts w:asciiTheme="majorBidi" w:eastAsia="Times New Roman" w:hAnsiTheme="majorBidi" w:cstheme="majorBidi"/>
          <w:sz w:val="28"/>
          <w:szCs w:val="28"/>
        </w:rPr>
        <w:br/>
      </w:r>
      <w:r w:rsidRPr="00A53A22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Главными исполнителями </w:t>
      </w:r>
      <w:r w:rsidRPr="00A53A22">
        <w:rPr>
          <w:rFonts w:asciiTheme="majorBidi" w:eastAsia="Times New Roman" w:hAnsiTheme="majorBidi" w:cstheme="majorBidi"/>
          <w:sz w:val="28"/>
          <w:szCs w:val="28"/>
        </w:rPr>
        <w:t xml:space="preserve">Программы являются классные руководители, Совет ученического коллектива, обучающиеся школы, родители </w:t>
      </w:r>
      <w:proofErr w:type="gramStart"/>
      <w:r w:rsidRPr="00A53A22">
        <w:rPr>
          <w:rFonts w:asciiTheme="majorBidi" w:eastAsia="Times New Roman" w:hAnsiTheme="majorBidi" w:cstheme="majorBidi"/>
          <w:sz w:val="28"/>
          <w:szCs w:val="28"/>
        </w:rPr>
        <w:t>об</w:t>
      </w:r>
      <w:r w:rsidR="00846E07">
        <w:rPr>
          <w:rFonts w:asciiTheme="majorBidi" w:eastAsia="Times New Roman" w:hAnsiTheme="majorBidi" w:cstheme="majorBidi"/>
          <w:sz w:val="28"/>
          <w:szCs w:val="28"/>
        </w:rPr>
        <w:t>учающихся</w:t>
      </w:r>
      <w:proofErr w:type="gramEnd"/>
      <w:r w:rsidR="00846E07">
        <w:rPr>
          <w:rFonts w:asciiTheme="majorBidi" w:eastAsia="Times New Roman" w:hAnsiTheme="majorBidi" w:cstheme="majorBidi"/>
          <w:sz w:val="28"/>
          <w:szCs w:val="28"/>
        </w:rPr>
        <w:t>.</w:t>
      </w:r>
      <w:r w:rsidR="00846E07">
        <w:rPr>
          <w:rFonts w:asciiTheme="majorBidi" w:eastAsia="Times New Roman" w:hAnsiTheme="majorBidi" w:cstheme="majorBidi"/>
          <w:sz w:val="28"/>
          <w:szCs w:val="28"/>
        </w:rPr>
        <w:br/>
      </w:r>
      <w:r w:rsidRPr="00A53A22">
        <w:rPr>
          <w:rFonts w:asciiTheme="majorBidi" w:eastAsia="Times New Roman" w:hAnsiTheme="majorBidi" w:cstheme="majorBidi"/>
          <w:sz w:val="28"/>
          <w:szCs w:val="28"/>
        </w:rPr>
        <w:t xml:space="preserve">Механизм реализации Программы основывается на совершенствовании форм и методов работы школы по профилактике наркомании, </w:t>
      </w:r>
      <w:proofErr w:type="spellStart"/>
      <w:r w:rsidRPr="00A53A22">
        <w:rPr>
          <w:rFonts w:asciiTheme="majorBidi" w:eastAsia="Times New Roman" w:hAnsiTheme="majorBidi" w:cstheme="majorBidi"/>
          <w:sz w:val="28"/>
          <w:szCs w:val="28"/>
        </w:rPr>
        <w:t>табакокурения</w:t>
      </w:r>
      <w:proofErr w:type="spellEnd"/>
      <w:r w:rsidRPr="00A53A22">
        <w:rPr>
          <w:rFonts w:asciiTheme="majorBidi" w:eastAsia="Times New Roman" w:hAnsiTheme="majorBidi" w:cstheme="majorBidi"/>
          <w:sz w:val="28"/>
          <w:szCs w:val="28"/>
        </w:rPr>
        <w:t>, алкоголизма.</w:t>
      </w:r>
      <w:r w:rsidRPr="00A53A22">
        <w:rPr>
          <w:rFonts w:asciiTheme="majorBidi" w:eastAsia="Times New Roman" w:hAnsiTheme="majorBidi" w:cstheme="majorBidi"/>
          <w:sz w:val="24"/>
          <w:szCs w:val="24"/>
        </w:rPr>
        <w:br/>
      </w:r>
      <w:r w:rsidRPr="00A53A22">
        <w:rPr>
          <w:rFonts w:asciiTheme="majorBidi" w:eastAsia="Times New Roman" w:hAnsiTheme="majorBidi" w:cstheme="majorBidi"/>
          <w:b/>
          <w:bCs/>
          <w:sz w:val="28"/>
          <w:szCs w:val="28"/>
        </w:rPr>
        <w:t>Формы работы: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Анкетирование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Игры и упражнения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Ролевые игры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Просветительские беседы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Лекции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Спортивные конкурсы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Дни здоровья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Встречи с медработниками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Родительские лектории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Вечера вопросов и ответов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Изучение положения ребенка в семье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Педагогическое наблюдение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Конкурсы рисунков, плакатов, буклетов</w:t>
      </w:r>
    </w:p>
    <w:p w:rsidR="009B02AD" w:rsidRPr="00A53A22" w:rsidRDefault="009B02AD" w:rsidP="009B02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53A22">
        <w:rPr>
          <w:rFonts w:asciiTheme="majorBidi" w:eastAsia="Times New Roman" w:hAnsiTheme="majorBidi" w:cstheme="majorBidi"/>
          <w:sz w:val="28"/>
          <w:szCs w:val="28"/>
        </w:rPr>
        <w:t>Выставки рисунков</w:t>
      </w:r>
    </w:p>
    <w:p w:rsidR="009B02AD" w:rsidRPr="00846E07" w:rsidRDefault="009B02AD" w:rsidP="00846E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A53A22">
        <w:rPr>
          <w:rFonts w:asciiTheme="majorBidi" w:eastAsia="Times New Roman" w:hAnsiTheme="majorBidi" w:cstheme="majorBidi"/>
          <w:sz w:val="28"/>
          <w:szCs w:val="28"/>
        </w:rPr>
        <w:t>Акции</w:t>
      </w:r>
      <w:proofErr w:type="gramEnd"/>
      <w:r w:rsidR="00846E07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                                            </w:t>
      </w:r>
      <w:r w:rsidRPr="00846E07">
        <w:rPr>
          <w:rFonts w:asciiTheme="majorBidi" w:eastAsia="Times New Roman" w:hAnsiTheme="majorBidi" w:cstheme="majorBidi"/>
          <w:b/>
          <w:bCs/>
          <w:sz w:val="24"/>
          <w:szCs w:val="24"/>
        </w:rPr>
        <w:t>Прогнозируемые результаты</w:t>
      </w:r>
    </w:p>
    <w:p w:rsidR="009B02AD" w:rsidRPr="00A53A22" w:rsidRDefault="009B02AD" w:rsidP="009B02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53A22">
        <w:rPr>
          <w:rFonts w:asciiTheme="majorBidi" w:eastAsia="Times New Roman" w:hAnsiTheme="majorBidi" w:cstheme="majorBidi"/>
          <w:sz w:val="24"/>
          <w:szCs w:val="24"/>
        </w:rPr>
        <w:t>Адекватная оценка учащимися своего поведения;</w:t>
      </w:r>
    </w:p>
    <w:p w:rsidR="009B02AD" w:rsidRPr="00A53A22" w:rsidRDefault="009B02AD" w:rsidP="009B02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53A22">
        <w:rPr>
          <w:rFonts w:asciiTheme="majorBidi" w:eastAsia="Times New Roman" w:hAnsiTheme="majorBidi" w:cstheme="majorBidi"/>
          <w:sz w:val="24"/>
          <w:szCs w:val="24"/>
        </w:rPr>
        <w:t>Стремление к физическому совершенствованию, здоровому образу жизни;</w:t>
      </w:r>
    </w:p>
    <w:p w:rsidR="009B02AD" w:rsidRPr="00A53A22" w:rsidRDefault="009B02AD" w:rsidP="009B02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53A22">
        <w:rPr>
          <w:rFonts w:asciiTheme="majorBidi" w:eastAsia="Times New Roman" w:hAnsiTheme="majorBidi" w:cstheme="majorBidi"/>
          <w:sz w:val="24"/>
          <w:szCs w:val="24"/>
        </w:rPr>
        <w:t>Формирование личности, не склонной к употреблению ПАВ, алкоголя, табака;</w:t>
      </w:r>
    </w:p>
    <w:p w:rsidR="00846E07" w:rsidRDefault="009B02AD" w:rsidP="00846E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53A22">
        <w:rPr>
          <w:rFonts w:asciiTheme="majorBidi" w:eastAsia="Times New Roman" w:hAnsiTheme="majorBidi" w:cstheme="majorBidi"/>
          <w:sz w:val="24"/>
          <w:szCs w:val="24"/>
        </w:rPr>
        <w:t xml:space="preserve">Отказ от курения, употребления алкоголя. </w:t>
      </w:r>
    </w:p>
    <w:p w:rsidR="009B02AD" w:rsidRPr="00846E07" w:rsidRDefault="009B02AD" w:rsidP="00846E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46E07">
        <w:rPr>
          <w:rFonts w:asciiTheme="majorBidi" w:eastAsia="Times New Roman" w:hAnsiTheme="majorBidi" w:cstheme="majorBidi"/>
          <w:sz w:val="24"/>
          <w:szCs w:val="24"/>
        </w:rPr>
        <w:br/>
      </w:r>
      <w:r w:rsidRPr="00846E07">
        <w:rPr>
          <w:rFonts w:asciiTheme="majorBidi" w:eastAsia="Times New Roman" w:hAnsiTheme="majorBidi" w:cstheme="majorBidi"/>
          <w:b/>
          <w:bCs/>
          <w:sz w:val="24"/>
          <w:szCs w:val="24"/>
        </w:rPr>
        <w:t>Информационно-методическое обеспечение</w:t>
      </w:r>
      <w:r w:rsidRPr="00846E07">
        <w:rPr>
          <w:rFonts w:asciiTheme="majorBidi" w:eastAsia="Times New Roman" w:hAnsiTheme="majorBidi" w:cstheme="majorBidi"/>
          <w:sz w:val="24"/>
          <w:szCs w:val="24"/>
        </w:rPr>
        <w:br/>
      </w:r>
      <w:r w:rsidRPr="00846E07">
        <w:rPr>
          <w:rFonts w:asciiTheme="majorBidi" w:eastAsia="Times New Roman" w:hAnsiTheme="majorBidi" w:cstheme="majorBidi"/>
          <w:sz w:val="24"/>
          <w:szCs w:val="24"/>
        </w:rPr>
        <w:br/>
      </w:r>
      <w:r w:rsidRPr="00846E07">
        <w:rPr>
          <w:rFonts w:asciiTheme="majorBidi" w:eastAsia="Times New Roman" w:hAnsiTheme="majorBidi" w:cstheme="majorBidi"/>
          <w:b/>
          <w:bCs/>
          <w:sz w:val="24"/>
          <w:szCs w:val="24"/>
        </w:rPr>
        <w:t>профилактической работы</w:t>
      </w:r>
    </w:p>
    <w:tbl>
      <w:tblPr>
        <w:tblW w:w="931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"/>
        <w:gridCol w:w="7513"/>
        <w:gridCol w:w="1417"/>
      </w:tblGrid>
      <w:tr w:rsidR="008A3C06" w:rsidRPr="00A53A22" w:rsidTr="008A3C06">
        <w:trPr>
          <w:trHeight w:val="4425"/>
          <w:tblCellSpacing w:w="0" w:type="dxa"/>
        </w:trPr>
        <w:tc>
          <w:tcPr>
            <w:tcW w:w="389" w:type="dxa"/>
            <w:vMerge w:val="restart"/>
            <w:hideMark/>
          </w:tcPr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br/>
            </w: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hideMark/>
          </w:tcPr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  <w:tbl>
            <w:tblPr>
              <w:tblStyle w:val="aa"/>
              <w:tblW w:w="8962" w:type="dxa"/>
              <w:tblLayout w:type="fixed"/>
              <w:tblLook w:val="04A0"/>
            </w:tblPr>
            <w:tblGrid>
              <w:gridCol w:w="1633"/>
              <w:gridCol w:w="3394"/>
              <w:gridCol w:w="3935"/>
            </w:tblGrid>
            <w:tr w:rsidR="008A3C06" w:rsidTr="00846E07">
              <w:tc>
                <w:tcPr>
                  <w:tcW w:w="1633" w:type="dxa"/>
                </w:tcPr>
                <w:p w:rsidR="008A3C06" w:rsidRDefault="008A3C06" w:rsidP="00D52ED8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№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94" w:type="dxa"/>
                </w:tcPr>
                <w:p w:rsidR="008A3C06" w:rsidRDefault="008A3C06" w:rsidP="00D52ED8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935" w:type="dxa"/>
                </w:tcPr>
                <w:p w:rsidR="008A3C06" w:rsidRDefault="008A3C06" w:rsidP="00D52ED8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Исполнители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Практические занятия и семинары для классных руководителей по вопросам организации профилактической работы 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Зам.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Проведение консультаций для классных руководителей по вопросам организации профилактической работы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Зам.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Организация выставок методической литературы по вопросам профилактики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Библиотекарь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Зам.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Создание методической копилки мероприятий, памяток по профилактике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Зам.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spacing w:line="7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6.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spacing w:line="7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Создание банка форм работы и мероприятий по профилактике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spacing w:line="7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Зам.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7.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Обобщение опыта работы школы по профилактике наркомании, алкоголизма,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табакокурения</w:t>
                  </w:r>
                  <w:proofErr w:type="spellEnd"/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8. 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br/>
                    <w:t xml:space="preserve">9. 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Совещания классных руководителей: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- «Проблема вредных привычек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у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обучающихся»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10.</w:t>
                  </w:r>
                </w:p>
              </w:tc>
              <w:tc>
                <w:tcPr>
                  <w:tcW w:w="3394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МО классных руководителей: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«Профилактика наркомании – главная задача воспитательного процесса с «трудными» обучающимися;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Рук. МО</w:t>
                  </w:r>
                </w:p>
              </w:tc>
            </w:tr>
            <w:tr w:rsidR="008A3C06" w:rsidTr="00846E07">
              <w:tc>
                <w:tcPr>
                  <w:tcW w:w="1633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11.</w:t>
                  </w:r>
                </w:p>
              </w:tc>
              <w:tc>
                <w:tcPr>
                  <w:tcW w:w="3394" w:type="dxa"/>
                </w:tcPr>
                <w:p w:rsidR="008A3C06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Совещания, круглые столы,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</w:p>
                <w:p w:rsidR="008A3C06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:rsidR="008A3C06" w:rsidRPr="00A53A22" w:rsidRDefault="008A3C06" w:rsidP="000E6D6B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35" w:type="dxa"/>
                </w:tcPr>
                <w:p w:rsidR="008A3C06" w:rsidRPr="00A53A22" w:rsidRDefault="008A3C06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</w:tbl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Pr="00846E07" w:rsidRDefault="008A3C06" w:rsidP="000E6D6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6E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«Роль педагога в формирован</w:t>
            </w:r>
            <w:proofErr w:type="gramStart"/>
            <w:r w:rsidRPr="00846E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ии у у</w:t>
            </w:r>
            <w:proofErr w:type="gramEnd"/>
            <w:r w:rsidRPr="00846E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чащихся ценностного отношения к здоровью»</w:t>
            </w:r>
          </w:p>
          <w:p w:rsidR="008A3C06" w:rsidRPr="00846E07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Style w:val="aa"/>
              <w:tblW w:w="8253" w:type="dxa"/>
              <w:tblLayout w:type="fixed"/>
              <w:tblLook w:val="04A0"/>
            </w:tblPr>
            <w:tblGrid>
              <w:gridCol w:w="454"/>
              <w:gridCol w:w="4923"/>
              <w:gridCol w:w="2876"/>
            </w:tblGrid>
            <w:tr w:rsidR="00846E07" w:rsidTr="00507636">
              <w:trPr>
                <w:trHeight w:val="1131"/>
              </w:trPr>
              <w:tc>
                <w:tcPr>
                  <w:tcW w:w="425" w:type="dxa"/>
                </w:tcPr>
                <w:p w:rsidR="00846E07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№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10" w:type="dxa"/>
                </w:tcPr>
                <w:p w:rsidR="00846E07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693" w:type="dxa"/>
                </w:tcPr>
                <w:p w:rsidR="00846E07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Исполнители</w:t>
                  </w:r>
                </w:p>
              </w:tc>
            </w:tr>
            <w:tr w:rsidR="00846E07" w:rsidTr="00507636">
              <w:trPr>
                <w:trHeight w:val="1131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Изучение нормативных документов по профилактике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Tr="00507636">
              <w:trPr>
                <w:trHeight w:val="1151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Планирование работы с классными руководителями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Tr="00507636">
              <w:trPr>
                <w:trHeight w:val="197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spacing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Планирование работы классных руководителей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по направлениям Программы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spacing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Кл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.р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ук</w:t>
                  </w:r>
                  <w:proofErr w:type="spellEnd"/>
                </w:p>
              </w:tc>
            </w:tr>
            <w:tr w:rsidR="00846E07" w:rsidTr="00507636">
              <w:trPr>
                <w:trHeight w:val="197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4.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Планирование работы со специалистами ПДН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,О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ВД и других социальных учреждений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Tr="00507636">
              <w:trPr>
                <w:trHeight w:val="1155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5.</w:t>
                  </w:r>
                </w:p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Оформление уголка по профилактике здорового образа жизни (разработки, методические материалы, памятки)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</w:p>
              </w:tc>
            </w:tr>
            <w:tr w:rsidR="00846E07" w:rsidTr="00507636">
              <w:trPr>
                <w:trHeight w:val="360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</w:tcPr>
                <w:p w:rsidR="00846E07" w:rsidRPr="008A3C06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Оформление стендов в фойе школы: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«Профилактика употребления ПАВ»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«В здоровом теле - здоровый дух»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t>- «Хочешь быть здоровым – будь им»</w:t>
                  </w:r>
                </w:p>
              </w:tc>
              <w:tc>
                <w:tcPr>
                  <w:tcW w:w="2693" w:type="dxa"/>
                </w:tcPr>
                <w:p w:rsidR="00846E07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Кл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.р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ук</w:t>
                  </w:r>
                  <w:proofErr w:type="spellEnd"/>
                </w:p>
              </w:tc>
            </w:tr>
            <w:tr w:rsidR="00846E07" w:rsidTr="00507636">
              <w:trPr>
                <w:trHeight w:val="244"/>
              </w:trPr>
              <w:tc>
                <w:tcPr>
                  <w:tcW w:w="425" w:type="dxa"/>
                </w:tcPr>
                <w:p w:rsidR="00846E07" w:rsidRPr="00A53A22" w:rsidRDefault="00846E07" w:rsidP="00507636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Распространение справочно-информационных бюллетеней, буклетов, памяток</w:t>
                  </w:r>
                </w:p>
              </w:tc>
              <w:tc>
                <w:tcPr>
                  <w:tcW w:w="2693" w:type="dxa"/>
                </w:tcPr>
                <w:p w:rsidR="00846E07" w:rsidRPr="00A53A22" w:rsidRDefault="00846E07" w:rsidP="00507636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-1266"/>
              <w:tblOverlap w:val="never"/>
              <w:tblW w:w="8253" w:type="dxa"/>
              <w:tblLayout w:type="fixed"/>
              <w:tblLook w:val="04A0"/>
            </w:tblPr>
            <w:tblGrid>
              <w:gridCol w:w="740"/>
              <w:gridCol w:w="4118"/>
              <w:gridCol w:w="3395"/>
            </w:tblGrid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br/>
                    <w:t>№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Исполнители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Разработать систему мониторинга вредных привычек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у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обучающихся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Информирование педагогов о результатах проведенных мониторингов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ВР,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Организация встреч обучающихся с работниками ОЦРБ по вопросам профилактики 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ВР,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Организация встреч родителей обучающихся с работниками амбулатории по вопросам профилактики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Приглашение специалистов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наркоконтролядля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проведения бесед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по вопросам профилактики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6.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Сотрудничество с инспекторами ПДН по вопросам профилактики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7.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spacing w:after="240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Проведение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анкетирований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по изучению состояния профилактической работы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spacing w:line="16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8. 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spacing w:line="16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Оказание помощи классным руководителям в организации и проведении мероприятий профилактической направленности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spacing w:line="16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МО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. рук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9. 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Проведение индивидуальных консультаций для родителей, учеников по профилактике наркомании, алкоголизма,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табакокурения</w:t>
                  </w:r>
                  <w:proofErr w:type="spellEnd"/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spacing w:line="22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10.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spacing w:line="22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Подготовка и распространение памяток, буклетов для педагогов, родителей по профилактике ПАВ, алкоголизма, курения.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spacing w:line="22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  <w:tr w:rsidR="00846E07" w:rsidRPr="00A53A22" w:rsidTr="00507636">
              <w:tc>
                <w:tcPr>
                  <w:tcW w:w="740" w:type="dxa"/>
                </w:tcPr>
                <w:p w:rsidR="00846E07" w:rsidRPr="00A53A22" w:rsidRDefault="00846E07" w:rsidP="00846E07">
                  <w:pPr>
                    <w:spacing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11. </w:t>
                  </w:r>
                </w:p>
              </w:tc>
              <w:tc>
                <w:tcPr>
                  <w:tcW w:w="4118" w:type="dxa"/>
                </w:tcPr>
                <w:p w:rsidR="00846E07" w:rsidRPr="00A53A22" w:rsidRDefault="00846E07" w:rsidP="00846E07">
                  <w:pPr>
                    <w:spacing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Анализ состояния профилактической работы (1 раз в год)</w:t>
                  </w:r>
                </w:p>
              </w:tc>
              <w:tc>
                <w:tcPr>
                  <w:tcW w:w="3395" w:type="dxa"/>
                </w:tcPr>
                <w:p w:rsidR="00846E07" w:rsidRPr="00A53A22" w:rsidRDefault="00846E07" w:rsidP="00846E07">
                  <w:pPr>
                    <w:spacing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Зам по ВР</w:t>
                  </w:r>
                </w:p>
              </w:tc>
            </w:tr>
          </w:tbl>
          <w:p w:rsidR="008A3C06" w:rsidRPr="00A53A22" w:rsidRDefault="008A3C06" w:rsidP="00846E07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br/>
            </w: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A3C06" w:rsidRPr="00A53A22" w:rsidTr="008A3C06">
        <w:trPr>
          <w:trHeight w:val="24550"/>
          <w:tblCellSpacing w:w="0" w:type="dxa"/>
        </w:trPr>
        <w:tc>
          <w:tcPr>
            <w:tcW w:w="389" w:type="dxa"/>
            <w:vMerge/>
            <w:hideMark/>
          </w:tcPr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 xml:space="preserve">Основные направления работы с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обучающимися</w:t>
            </w:r>
            <w:proofErr w:type="gramEnd"/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Внедрение эффективных методов для обучения детей умению противостоять вовлечению в любые формы наркомании;</w:t>
            </w:r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организация массовых мероприятий с учащимися по пропаганде ЗОЖ (линейки, акции);</w:t>
            </w:r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Создание условий для обеспечения занятости подростков во внеурочное время через организацию работы кружков, секций, клубов;</w:t>
            </w:r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Организация выставок литературы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для</w:t>
            </w:r>
            <w:proofErr w:type="gram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обучающихся по профилактике;</w:t>
            </w:r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Проведение конкурсов плакатов, газет, </w:t>
            </w:r>
            <w:proofErr w:type="spellStart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агитбуклетов</w:t>
            </w:r>
            <w:proofErr w:type="spell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, рефератов по проблеме профилактики;</w:t>
            </w:r>
          </w:p>
          <w:p w:rsidR="0052711D" w:rsidRPr="00A53A22" w:rsidRDefault="0052711D" w:rsidP="005271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Проведение диагностики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 проблеме наркомании, курения, алкоголизма.</w:t>
            </w:r>
          </w:p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Организация работы с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Направление «Нет наркотикам!»</w:t>
            </w:r>
          </w:p>
          <w:tbl>
            <w:tblPr>
              <w:tblW w:w="103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2"/>
              <w:gridCol w:w="9708"/>
            </w:tblGrid>
            <w:tr w:rsidR="0052711D" w:rsidRPr="00A53A22" w:rsidTr="00FF7B85">
              <w:trPr>
                <w:trHeight w:val="45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№ </w:t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</w:tc>
            </w:tr>
            <w:tr w:rsidR="0052711D" w:rsidRPr="00A53A22" w:rsidTr="00FF7B85">
              <w:trPr>
                <w:trHeight w:val="46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Урок – размышление «Наркотики и СПИД: миф или реальность»</w:t>
                  </w:r>
                </w:p>
              </w:tc>
            </w:tr>
            <w:tr w:rsidR="0052711D" w:rsidRPr="00A53A22" w:rsidTr="00FF7B85">
              <w:trPr>
                <w:trHeight w:val="46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Беседы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«ПАВ и последствия их употребления»;</w:t>
                  </w:r>
                </w:p>
              </w:tc>
            </w:tr>
            <w:tr w:rsidR="0052711D" w:rsidRPr="00A53A22" w:rsidTr="00FF7B85">
              <w:trPr>
                <w:trHeight w:val="148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Классные часы: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- 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«Мы живем в мире, где есть наркотики»: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«Наркотики - свобода или зависимость, полет или падение»;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«Скажем, нет наркотикам»</w:t>
                  </w:r>
                </w:p>
              </w:tc>
            </w:tr>
            <w:tr w:rsidR="0052711D" w:rsidRPr="00A53A22" w:rsidTr="00FF7B85">
              <w:trPr>
                <w:trHeight w:val="148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Занятия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«Как отказаться от предложенных наркотиков»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«Сопротивление массовой рекламе ПАВ»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«Наркотики, ПАВ и последствия их употребления»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t>- «Последствия употребления наркотиков»</w:t>
                  </w:r>
                </w:p>
              </w:tc>
            </w:tr>
            <w:tr w:rsidR="0052711D" w:rsidRPr="00A53A22" w:rsidTr="00FF7B85">
              <w:trPr>
                <w:trHeight w:val="94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br/>
                    <w:t>5.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Родительские собрания: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«Наркомания – шаг в бездну»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«Наркомания. Что о ней нужно знать?»</w:t>
                  </w:r>
                </w:p>
              </w:tc>
            </w:tr>
            <w:tr w:rsidR="0052711D" w:rsidRPr="00A53A22" w:rsidTr="00FF7B85">
              <w:trPr>
                <w:trHeight w:val="114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6.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Памятки для подростков: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«Скажи наркотикам «нет»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«Тебе нужны наркотики? Нет! Это наркотикам нужен ты (информация к размышлению)»</w:t>
                  </w:r>
                </w:p>
              </w:tc>
            </w:tr>
          </w:tbl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b/>
                <w:bCs/>
                <w:color w:val="666666"/>
                <w:sz w:val="24"/>
                <w:szCs w:val="24"/>
              </w:rPr>
              <w:t>^</w:t>
            </w: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Направление «Жизнь без табака»</w:t>
            </w:r>
          </w:p>
          <w:tbl>
            <w:tblPr>
              <w:tblW w:w="103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2"/>
              <w:gridCol w:w="9708"/>
            </w:tblGrid>
            <w:tr w:rsidR="0052711D" w:rsidRPr="00A53A22" w:rsidTr="00FF7B85">
              <w:trPr>
                <w:trHeight w:val="46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№ </w:t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</w:tc>
            </w:tr>
            <w:tr w:rsidR="0052711D" w:rsidRPr="00A53A22" w:rsidTr="00FF7B85">
              <w:trPr>
                <w:trHeight w:val="46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1.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Проведение КТД «Суд над сигаретой»</w:t>
                  </w:r>
                </w:p>
              </w:tc>
            </w:tr>
            <w:tr w:rsidR="0052711D" w:rsidRPr="00A53A22" w:rsidTr="00FF7B85">
              <w:trPr>
                <w:trHeight w:val="13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Библиотечный урок « В здоровом теле – здоровый дух!»</w:t>
                  </w:r>
                </w:p>
              </w:tc>
            </w:tr>
            <w:tr w:rsidR="0052711D" w:rsidRPr="00A53A22" w:rsidTr="00FF7B85">
              <w:trPr>
                <w:trHeight w:val="48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3.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Конкурс рисунков «Сигарета - не конфета, ты подросток помни это»</w:t>
                  </w:r>
                </w:p>
              </w:tc>
            </w:tr>
            <w:tr w:rsidR="0052711D" w:rsidRPr="00A53A22" w:rsidTr="00FF7B85">
              <w:trPr>
                <w:trHeight w:val="12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Выставка книг «Безвредного табака не бывает»</w:t>
                  </w:r>
                </w:p>
              </w:tc>
            </w:tr>
            <w:tr w:rsidR="0052711D" w:rsidRPr="00A53A22" w:rsidTr="00FF7B85">
              <w:trPr>
                <w:trHeight w:val="13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Участие в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акциях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,в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рамках Всемирного Дня здоровья</w:t>
                  </w:r>
                </w:p>
              </w:tc>
            </w:tr>
            <w:tr w:rsidR="0052711D" w:rsidRPr="00A53A22" w:rsidTr="00FF7B85">
              <w:trPr>
                <w:trHeight w:val="12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6.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Профилактический тренинг «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Скажи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НЕТ!»</w:t>
                  </w:r>
                </w:p>
              </w:tc>
            </w:tr>
            <w:tr w:rsidR="0052711D" w:rsidRPr="00A53A22" w:rsidTr="00FF7B85">
              <w:trPr>
                <w:trHeight w:val="51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7.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Игра «Кто кого, или подросток в мире вредных привычек» </w:t>
                  </w:r>
                </w:p>
              </w:tc>
            </w:tr>
            <w:tr w:rsidR="0052711D" w:rsidRPr="00A53A22" w:rsidTr="00FF7B85">
              <w:trPr>
                <w:trHeight w:val="22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2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8.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2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Классные часы: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- «Безвредного табака не бывает» (7-9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)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t>- «В здоровом теле – здоровый дух»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«Курение – опасное увлечение»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«Скажем, нет курению»</w:t>
                  </w:r>
                </w:p>
              </w:tc>
            </w:tr>
            <w:tr w:rsidR="0052711D" w:rsidRPr="00A53A22" w:rsidTr="00FF7B85">
              <w:trPr>
                <w:trHeight w:val="13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br/>
                    <w:t>9.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3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Родительские собрания: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«Курение и его последствия»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«Курение и статистика»</w:t>
                  </w:r>
                </w:p>
              </w:tc>
            </w:tr>
          </w:tbl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proofErr w:type="spellStart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аправление</w:t>
            </w:r>
            <w:proofErr w:type="spellEnd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«Трезвость – норма жизни»</w:t>
            </w:r>
          </w:p>
          <w:tbl>
            <w:tblPr>
              <w:tblW w:w="103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1"/>
              <w:gridCol w:w="9709"/>
            </w:tblGrid>
            <w:tr w:rsidR="0052711D" w:rsidRPr="00A53A22" w:rsidTr="00FF7B85">
              <w:trPr>
                <w:trHeight w:val="28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№ </w:t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3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</w:tc>
            </w:tr>
            <w:tr w:rsidR="0052711D" w:rsidRPr="00A53A22" w:rsidTr="00FF7B85">
              <w:trPr>
                <w:trHeight w:val="187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93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Классные часы: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«Прежде чем сделать – подумай»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«Алкоголь и его последствия»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Скажем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нет алкоголю»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«Алкоголь и человечество. Кто победит»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«Кто пойдет за «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Клинским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» или Путь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в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никуда»</w:t>
                  </w:r>
                </w:p>
              </w:tc>
            </w:tr>
            <w:tr w:rsidR="0052711D" w:rsidRPr="00A53A22" w:rsidTr="00FF7B85">
              <w:trPr>
                <w:trHeight w:val="1095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93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Родительские собрания: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«Алкоголь – наш общий враг»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«Вредные привычки и их последствия»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«Алкоголизм – повод, причина и последствия»</w:t>
                  </w:r>
                </w:p>
              </w:tc>
            </w:tr>
            <w:tr w:rsidR="0052711D" w:rsidRPr="00A53A22" w:rsidTr="00FF7B85">
              <w:trPr>
                <w:trHeight w:val="12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9300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Вечер вопросов и ответов: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«Влияние алкоголизма на потомство»</w:t>
                  </w:r>
                </w:p>
              </w:tc>
            </w:tr>
            <w:tr w:rsidR="0052711D" w:rsidRPr="00A53A22" w:rsidTr="00FF7B85">
              <w:trPr>
                <w:trHeight w:val="120"/>
                <w:tblCellSpacing w:w="0" w:type="dxa"/>
              </w:trPr>
              <w:tc>
                <w:tcPr>
                  <w:tcW w:w="58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4. </w:t>
                  </w:r>
                </w:p>
              </w:tc>
              <w:tc>
                <w:tcPr>
                  <w:tcW w:w="9300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Беседы с учащимися: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Алкоголь и спорт»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Алкоголь и курение – враги здоровья»</w:t>
                  </w:r>
                </w:p>
              </w:tc>
            </w:tr>
          </w:tbl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b/>
                <w:bCs/>
                <w:color w:val="666666"/>
                <w:sz w:val="24"/>
                <w:szCs w:val="24"/>
              </w:rPr>
              <w:lastRenderedPageBreak/>
              <w:t>^</w:t>
            </w: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Направление «Здоровая личность»</w:t>
            </w:r>
          </w:p>
          <w:tbl>
            <w:tblPr>
              <w:tblW w:w="103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26"/>
              <w:gridCol w:w="9694"/>
            </w:tblGrid>
            <w:tr w:rsidR="0052711D" w:rsidRPr="00A53A22" w:rsidTr="00FF7B85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</w:tc>
            </w:tr>
            <w:tr w:rsidR="0052711D" w:rsidRPr="00A53A22" w:rsidTr="00FF7B85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Занятия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«Личность и индивидуальность»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«Самоуважение»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«Уверенность в себе. Навыки уверенного поведения»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«Способы преодоления стресса»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«Сопротивлению давлению социального окружения»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«Свобода и ответственность – выбор XXI века»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«Моё здоровье»</w:t>
                  </w:r>
                </w:p>
              </w:tc>
            </w:tr>
            <w:tr w:rsidR="0052711D" w:rsidRPr="00A53A22" w:rsidTr="00FF7B85">
              <w:trPr>
                <w:trHeight w:val="840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2.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Беседы с </w:t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обучающимися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 Спорт в моей жизни»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«Правила жизни»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«Что в жизни зависит от меня»</w:t>
                  </w:r>
                </w:p>
              </w:tc>
            </w:tr>
            <w:tr w:rsidR="0052711D" w:rsidRPr="00A53A22" w:rsidTr="00FF7B85">
              <w:trPr>
                <w:trHeight w:val="58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24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3.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Классные часы: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«НЕ бойся чувствовать»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«Я выбираю здоровый образ жизни»</w:t>
                  </w:r>
                </w:p>
              </w:tc>
            </w:tr>
            <w:tr w:rsidR="0052711D" w:rsidRPr="00A53A22" w:rsidTr="00FF7B85">
              <w:trPr>
                <w:trHeight w:val="4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4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4. 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4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Игра «Школа самоуважения» </w:t>
                  </w:r>
                </w:p>
              </w:tc>
            </w:tr>
            <w:tr w:rsidR="0052711D" w:rsidRPr="00A53A22" w:rsidTr="00FF7B85">
              <w:trPr>
                <w:trHeight w:val="31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Проведение месячника физкультурно-оздоровительной работы</w:t>
                  </w:r>
                </w:p>
              </w:tc>
            </w:tr>
            <w:tr w:rsidR="0052711D" w:rsidRPr="00A53A22" w:rsidTr="00FF7B85">
              <w:trPr>
                <w:trHeight w:val="90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9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6.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9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Соревнования по армрестлингу</w:t>
                  </w:r>
                </w:p>
              </w:tc>
            </w:tr>
            <w:tr w:rsidR="0052711D" w:rsidRPr="00A53A22" w:rsidTr="00FF7B85">
              <w:trPr>
                <w:trHeight w:val="19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19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7.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19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Соревнования «Лучший стрелок»</w:t>
                  </w:r>
                </w:p>
              </w:tc>
            </w:tr>
            <w:tr w:rsidR="0052711D" w:rsidRPr="00A53A22" w:rsidTr="00FF7B85">
              <w:trPr>
                <w:trHeight w:val="31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8.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День Здоровья под девизом «Твое здоровье в твоих руках»</w:t>
                  </w:r>
                </w:p>
              </w:tc>
            </w:tr>
            <w:tr w:rsidR="0052711D" w:rsidRPr="00A53A22" w:rsidTr="00FF7B85">
              <w:trPr>
                <w:trHeight w:val="90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9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9.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9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Участие в районной спартакиаде школьников</w:t>
                  </w:r>
                </w:p>
              </w:tc>
            </w:tr>
            <w:tr w:rsidR="0052711D" w:rsidRPr="00A53A22" w:rsidTr="00FF7B85">
              <w:trPr>
                <w:trHeight w:val="16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16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240" w:line="16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lastRenderedPageBreak/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Родительские собрания: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«Как сохранить здоровье ребенка»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«Физическое развитие школьников»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«Жизненные цели подростков»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Как помочь подростку приобрести уверенность в себе»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«Нравственные приоритеты семьи»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«Как сформировать положительные привычки у подростка»</w:t>
                  </w:r>
                </w:p>
              </w:tc>
            </w:tr>
            <w:tr w:rsidR="0052711D" w:rsidRPr="00A53A22" w:rsidTr="00FF7B85">
              <w:trPr>
                <w:trHeight w:val="61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Тесты: 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«Самооценка своего здоровья»</w:t>
                  </w:r>
                </w:p>
              </w:tc>
            </w:tr>
            <w:tr w:rsidR="0052711D" w:rsidRPr="00A53A22" w:rsidTr="00FF7B85">
              <w:trPr>
                <w:trHeight w:val="315"/>
                <w:tblCellSpacing w:w="0" w:type="dxa"/>
              </w:trPr>
              <w:tc>
                <w:tcPr>
                  <w:tcW w:w="60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12.</w:t>
                  </w:r>
                </w:p>
              </w:tc>
              <w:tc>
                <w:tcPr>
                  <w:tcW w:w="928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Конкурс плакатов «Здоровое поколение»</w:t>
                  </w:r>
                </w:p>
              </w:tc>
            </w:tr>
          </w:tbl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 xml:space="preserve">Основные направления работы с родителями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  <w:p w:rsidR="0052711D" w:rsidRPr="00A53A22" w:rsidRDefault="0052711D" w:rsidP="005271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Информирование родителей о факторах риска </w:t>
            </w:r>
            <w:proofErr w:type="spellStart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наркозависимости</w:t>
            </w:r>
            <w:proofErr w:type="spell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  <w:p w:rsidR="0052711D" w:rsidRPr="00A53A22" w:rsidRDefault="0052711D" w:rsidP="005271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активное включение родителей в процесс реализации Программы;</w:t>
            </w:r>
          </w:p>
          <w:p w:rsidR="0052711D" w:rsidRPr="00A53A22" w:rsidRDefault="0052711D" w:rsidP="005271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Индивидуальные и групповые беседы с родителями по вопросам профилактики;</w:t>
            </w:r>
          </w:p>
          <w:p w:rsidR="0052711D" w:rsidRPr="00A53A22" w:rsidRDefault="0052711D" w:rsidP="005271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Вовлечение родителей в совместную работу по проведению мероприятий с </w:t>
            </w:r>
            <w:proofErr w:type="gramStart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обучающимися</w:t>
            </w:r>
            <w:proofErr w:type="gramEnd"/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52711D" w:rsidRPr="00A53A22" w:rsidRDefault="0052711D" w:rsidP="0052711D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Организация работы с родителями обучающимися</w:t>
            </w:r>
          </w:p>
          <w:tbl>
            <w:tblPr>
              <w:tblW w:w="922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99"/>
              <w:gridCol w:w="8626"/>
            </w:tblGrid>
            <w:tr w:rsidR="0052711D" w:rsidRPr="00A53A22" w:rsidTr="00FF7B85">
              <w:trPr>
                <w:trHeight w:val="465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№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/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                             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52711D" w:rsidRPr="00A53A22" w:rsidTr="00FF7B85">
              <w:trPr>
                <w:trHeight w:val="1515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1.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Проведение родительских конференций: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«Психологический и духовный климат в семье»;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«Организация свободного времени подростка»;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«Основы формирования у ребенка навыков здорового образа жизни»</w:t>
                  </w:r>
                </w:p>
              </w:tc>
            </w:tr>
            <w:tr w:rsidR="0052711D" w:rsidRPr="00A53A22" w:rsidTr="00FF7B85">
              <w:trPr>
                <w:trHeight w:val="2580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Родительский лекторий: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«Что такое наркомания»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«Факторы риска развития наркомании»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- «Как воспитать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ненаркомана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«КАК узнать, употребляет ли ребенок наркотики»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«НА пороге страшной беды» (профилактика детского алкоголизма)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«Здоровый образ жизни – залог жизненного успеха»</w:t>
                  </w:r>
                </w:p>
              </w:tc>
            </w:tr>
            <w:tr w:rsidR="0052711D" w:rsidRPr="00A53A22" w:rsidTr="00FF7B85">
              <w:trPr>
                <w:trHeight w:val="120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3.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120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Тематика родительских собраний: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«Работа над ошибками»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«Проблема наркомании. Не пытайтесь справиться в одиночку!»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«Влияние здорового образа жизни родителей на развитие и воспитание ребенка»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 xml:space="preserve">«Влияние на здоровье ребенка негативной </w:t>
                  </w:r>
                  <w:proofErr w:type="spell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телевидеоинформации</w:t>
                  </w:r>
                  <w:proofErr w:type="spell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«Роль родителей в профилактике вредных зависимостей»</w:t>
                  </w:r>
                </w:p>
              </w:tc>
            </w:tr>
            <w:tr w:rsidR="0052711D" w:rsidRPr="00A53A22" w:rsidTr="00FF7B85">
              <w:trPr>
                <w:trHeight w:val="2055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4.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Советы родителям: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«Климат в семье»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«Восемь «нет!» для мамы с папой»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«Правильная стратегия поведения родителей по отношению к подростку, оказавшемуся в состоянии алкогольного или наркотического опьянения»</w:t>
                  </w:r>
                </w:p>
              </w:tc>
            </w:tr>
            <w:tr w:rsidR="0052711D" w:rsidRPr="00A53A22" w:rsidTr="00FF7B85">
              <w:trPr>
                <w:trHeight w:val="915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5.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color w:val="666666"/>
                      <w:sz w:val="24"/>
                      <w:szCs w:val="24"/>
                      <w:u w:val="single"/>
                    </w:rPr>
                    <w:t>^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 xml:space="preserve"> Родительский всеобуч: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«Этика и эстетика семейного быта»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«Алкоголизм, брак, семья и дети»</w:t>
                  </w:r>
                </w:p>
              </w:tc>
            </w:tr>
            <w:tr w:rsidR="0052711D" w:rsidRPr="00A53A22" w:rsidTr="00FF7B85">
              <w:trPr>
                <w:trHeight w:val="810"/>
                <w:tblCellSpacing w:w="0" w:type="dxa"/>
              </w:trPr>
              <w:tc>
                <w:tcPr>
                  <w:tcW w:w="570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6.</w:t>
                  </w:r>
                </w:p>
              </w:tc>
              <w:tc>
                <w:tcPr>
                  <w:tcW w:w="8205" w:type="dxa"/>
                  <w:hideMark/>
                </w:tcPr>
                <w:p w:rsidR="0052711D" w:rsidRPr="00A53A22" w:rsidRDefault="0052711D" w:rsidP="00FF7B85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  <w:t>Памятки для родителей: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proofErr w:type="gramStart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</w:t>
                  </w:r>
                  <w:proofErr w:type="gramEnd"/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«Осторожно, ПАВ!»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«Защитим наших детей от беды»</w:t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A53A22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  <w:t>- Как не «просмотреть подростка»</w:t>
                  </w:r>
                </w:p>
              </w:tc>
            </w:tr>
          </w:tbl>
          <w:p w:rsidR="0052711D" w:rsidRPr="00A53A22" w:rsidRDefault="0052711D" w:rsidP="0052711D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A53A2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.</w:t>
            </w: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  <w:b/>
              </w:rPr>
            </w:pP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</w:rPr>
            </w:pP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</w:rPr>
            </w:pP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</w:rPr>
            </w:pP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</w:rPr>
            </w:pPr>
          </w:p>
          <w:p w:rsidR="0052711D" w:rsidRPr="00A53A22" w:rsidRDefault="0052711D" w:rsidP="0052711D">
            <w:pPr>
              <w:ind w:left="4248" w:firstLine="708"/>
              <w:rPr>
                <w:rFonts w:asciiTheme="majorBidi" w:hAnsiTheme="majorBidi" w:cstheme="majorBidi"/>
              </w:rPr>
            </w:pPr>
          </w:p>
          <w:p w:rsidR="0052711D" w:rsidRPr="00A53A22" w:rsidRDefault="0052711D" w:rsidP="0052711D">
            <w:pPr>
              <w:rPr>
                <w:rFonts w:asciiTheme="majorBidi" w:hAnsiTheme="majorBidi" w:cstheme="majorBidi"/>
              </w:rPr>
            </w:pPr>
          </w:p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A3C06" w:rsidRPr="00A53A22" w:rsidTr="008A3C06">
        <w:trPr>
          <w:trHeight w:val="555"/>
          <w:tblCellSpacing w:w="0" w:type="dxa"/>
        </w:trPr>
        <w:tc>
          <w:tcPr>
            <w:tcW w:w="389" w:type="dxa"/>
            <w:vMerge/>
            <w:hideMark/>
          </w:tcPr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hideMark/>
          </w:tcPr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8A3C06" w:rsidRPr="00A53A22" w:rsidRDefault="008A3C06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37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7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7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7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7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1170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52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202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211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64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450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13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240" w:line="13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13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135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73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9B02AD" w:rsidRPr="00A53A22" w:rsidTr="008A3C06">
        <w:trPr>
          <w:trHeight w:val="375"/>
          <w:tblCellSpacing w:w="0" w:type="dxa"/>
        </w:trPr>
        <w:tc>
          <w:tcPr>
            <w:tcW w:w="389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9B02AD" w:rsidRPr="00A53A22" w:rsidRDefault="009B02AD" w:rsidP="00D52ED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02AD" w:rsidRPr="00A53A22" w:rsidRDefault="009B02AD" w:rsidP="00D52ED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A3C06" w:rsidRPr="00A53A22" w:rsidTr="008A3C06">
        <w:trPr>
          <w:trHeight w:val="510"/>
          <w:tblCellSpacing w:w="0" w:type="dxa"/>
        </w:trPr>
        <w:tc>
          <w:tcPr>
            <w:tcW w:w="389" w:type="dxa"/>
            <w:hideMark/>
          </w:tcPr>
          <w:p w:rsidR="008A3C06" w:rsidRPr="00A53A22" w:rsidRDefault="008A3C06" w:rsidP="00507636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</w:tc>
        <w:tc>
          <w:tcPr>
            <w:tcW w:w="7513" w:type="dxa"/>
            <w:hideMark/>
          </w:tcPr>
          <w:p w:rsidR="008A3C06" w:rsidRPr="008A3C06" w:rsidRDefault="008A3C06" w:rsidP="008A3C06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hideMark/>
          </w:tcPr>
          <w:p w:rsidR="008A3C06" w:rsidRPr="00A53A22" w:rsidRDefault="008A3C06" w:rsidP="0050763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A3C06" w:rsidRPr="00A53A22" w:rsidTr="008A3C06">
        <w:trPr>
          <w:trHeight w:val="285"/>
          <w:tblCellSpacing w:w="0" w:type="dxa"/>
        </w:trPr>
        <w:tc>
          <w:tcPr>
            <w:tcW w:w="389" w:type="dxa"/>
            <w:hideMark/>
          </w:tcPr>
          <w:p w:rsidR="008A3C06" w:rsidRPr="00A53A22" w:rsidRDefault="008A3C06" w:rsidP="00507636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53A22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</w:tc>
        <w:tc>
          <w:tcPr>
            <w:tcW w:w="7513" w:type="dxa"/>
            <w:hideMark/>
          </w:tcPr>
          <w:p w:rsidR="008A3C06" w:rsidRPr="00A53A22" w:rsidRDefault="008A3C06" w:rsidP="0050763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A3C06" w:rsidRPr="00A53A22" w:rsidRDefault="008A3C06" w:rsidP="0050763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C74D13" w:rsidRPr="00A53A22" w:rsidRDefault="00C74D13" w:rsidP="0052711D">
      <w:pPr>
        <w:spacing w:after="240" w:line="240" w:lineRule="auto"/>
        <w:rPr>
          <w:rFonts w:asciiTheme="majorBidi" w:hAnsiTheme="majorBidi" w:cstheme="majorBidi"/>
        </w:rPr>
      </w:pPr>
    </w:p>
    <w:sectPr w:rsidR="00C74D13" w:rsidRPr="00A53A22" w:rsidSect="008A3C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C9" w:rsidRDefault="004F21C9" w:rsidP="004F21C9">
      <w:pPr>
        <w:spacing w:after="0" w:line="240" w:lineRule="auto"/>
      </w:pPr>
      <w:r>
        <w:separator/>
      </w:r>
    </w:p>
  </w:endnote>
  <w:endnote w:type="continuationSeparator" w:id="0">
    <w:p w:rsidR="004F21C9" w:rsidRDefault="004F21C9" w:rsidP="004F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73" w:rsidRDefault="007B4C7D" w:rsidP="001103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0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373" w:rsidRDefault="0052711D" w:rsidP="0011032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73" w:rsidRDefault="0052711D" w:rsidP="00110321">
    <w:pPr>
      <w:pStyle w:val="a3"/>
      <w:ind w:right="360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C9" w:rsidRDefault="004F21C9" w:rsidP="004F21C9">
      <w:pPr>
        <w:spacing w:after="0" w:line="240" w:lineRule="auto"/>
      </w:pPr>
      <w:r>
        <w:separator/>
      </w:r>
    </w:p>
  </w:footnote>
  <w:footnote w:type="continuationSeparator" w:id="0">
    <w:p w:rsidR="004F21C9" w:rsidRDefault="004F21C9" w:rsidP="004F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B27"/>
    <w:multiLevelType w:val="multilevel"/>
    <w:tmpl w:val="296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57855"/>
    <w:multiLevelType w:val="hybridMultilevel"/>
    <w:tmpl w:val="4A94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42BC"/>
    <w:multiLevelType w:val="multilevel"/>
    <w:tmpl w:val="CA52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B6555"/>
    <w:multiLevelType w:val="multilevel"/>
    <w:tmpl w:val="8C2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AB077"/>
    <w:multiLevelType w:val="singleLevel"/>
    <w:tmpl w:val="7E0E3BB0"/>
    <w:lvl w:ilvl="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5">
    <w:nsid w:val="38EA2D29"/>
    <w:multiLevelType w:val="multilevel"/>
    <w:tmpl w:val="6BC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35A4D"/>
    <w:multiLevelType w:val="multilevel"/>
    <w:tmpl w:val="F58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AD"/>
    <w:rsid w:val="000E6D6B"/>
    <w:rsid w:val="004F21C9"/>
    <w:rsid w:val="0052711D"/>
    <w:rsid w:val="007B4C7D"/>
    <w:rsid w:val="00846E07"/>
    <w:rsid w:val="008A3C06"/>
    <w:rsid w:val="0096366C"/>
    <w:rsid w:val="009B02AD"/>
    <w:rsid w:val="00A53A22"/>
    <w:rsid w:val="00C43B59"/>
    <w:rsid w:val="00C7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B0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02AD"/>
  </w:style>
  <w:style w:type="paragraph" w:styleId="a6">
    <w:name w:val="List Paragraph"/>
    <w:basedOn w:val="a"/>
    <w:uiPriority w:val="34"/>
    <w:qFormat/>
    <w:rsid w:val="009B02AD"/>
    <w:pPr>
      <w:ind w:left="720"/>
      <w:contextualSpacing/>
    </w:pPr>
  </w:style>
  <w:style w:type="paragraph" w:styleId="a7">
    <w:name w:val="No Spacing"/>
    <w:uiPriority w:val="1"/>
    <w:qFormat/>
    <w:rsid w:val="009B02A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B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02A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3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E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2014-01-27T12:00:00Z</dcterms:created>
  <dcterms:modified xsi:type="dcterms:W3CDTF">2015-09-19T18:36:00Z</dcterms:modified>
</cp:coreProperties>
</file>